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1311"/>
        <w:gridCol w:w="12707"/>
      </w:tblGrid>
      <w:tr w:rsidR="00534B61" w:rsidRPr="00BE404F" w14:paraId="292B4779" w14:textId="77777777" w:rsidTr="00AB11B0">
        <w:trPr>
          <w:trHeight w:val="588"/>
          <w:tblHeader/>
          <w:jc w:val="center"/>
        </w:trPr>
        <w:tc>
          <w:tcPr>
            <w:tcW w:w="5000" w:type="pct"/>
            <w:gridSpan w:val="3"/>
            <w:shd w:val="clear" w:color="auto" w:fill="B8CCE4"/>
            <w:noWrap/>
            <w:vAlign w:val="center"/>
          </w:tcPr>
          <w:p w14:paraId="5A81306A" w14:textId="60FB1A8E" w:rsidR="00534B61" w:rsidRPr="00BE404F" w:rsidRDefault="00534B61" w:rsidP="00534B61">
            <w:pPr>
              <w:pStyle w:val="2"/>
              <w:rPr>
                <w:b w:val="0"/>
                <w:bCs w:val="0"/>
                <w:color w:val="000000"/>
                <w:szCs w:val="20"/>
              </w:rPr>
            </w:pPr>
            <w:r w:rsidRPr="00BE404F">
              <w:rPr>
                <w:szCs w:val="20"/>
                <w:u w:val="single"/>
              </w:rPr>
              <w:t>ΠΑΡΑΡΤΗΜΑ V: ΚΑΤΗΓΟΡΙΕΣ ΔΙΚΑΙΟΥΧΩΝ ΚΑΙ ΚΩΔΙΚΟΠΟΙΗΣΗ</w:t>
            </w:r>
          </w:p>
        </w:tc>
      </w:tr>
      <w:tr w:rsidR="00BE404F" w:rsidRPr="00BE404F" w14:paraId="42664CA5" w14:textId="77777777" w:rsidTr="00AB11B0">
        <w:trPr>
          <w:trHeight w:val="588"/>
          <w:tblHeader/>
          <w:jc w:val="center"/>
        </w:trPr>
        <w:tc>
          <w:tcPr>
            <w:tcW w:w="251" w:type="pct"/>
            <w:shd w:val="clear" w:color="auto" w:fill="B8CCE4"/>
            <w:noWrap/>
            <w:vAlign w:val="center"/>
          </w:tcPr>
          <w:p w14:paraId="2B9348B6" w14:textId="0AF1B9E0" w:rsidR="00534B61" w:rsidRPr="00BE404F" w:rsidRDefault="00534B61" w:rsidP="00534B6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44" w:type="pct"/>
            <w:shd w:val="clear" w:color="auto" w:fill="B8CCE4"/>
            <w:noWrap/>
            <w:vAlign w:val="center"/>
          </w:tcPr>
          <w:p w14:paraId="4C594B1A" w14:textId="76746B76" w:rsidR="00534B61" w:rsidRPr="00BE404F" w:rsidRDefault="00534B61" w:rsidP="00534B6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Κωδικός</w:t>
            </w:r>
          </w:p>
        </w:tc>
        <w:tc>
          <w:tcPr>
            <w:tcW w:w="4305" w:type="pct"/>
            <w:shd w:val="clear" w:color="auto" w:fill="B8CCE4"/>
            <w:noWrap/>
            <w:vAlign w:val="center"/>
          </w:tcPr>
          <w:p w14:paraId="18A30E3F" w14:textId="6B4B8AB2" w:rsidR="00534B61" w:rsidRPr="00BE404F" w:rsidRDefault="00534B61" w:rsidP="00534B6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Κατηγορία δικαιούχου Περιγραφή</w:t>
            </w:r>
          </w:p>
        </w:tc>
      </w:tr>
      <w:tr w:rsidR="00BE404F" w:rsidRPr="00BE404F" w14:paraId="0A7EBDCF" w14:textId="77777777" w:rsidTr="00AB11B0">
        <w:trPr>
          <w:trHeight w:val="588"/>
          <w:jc w:val="center"/>
        </w:trPr>
        <w:tc>
          <w:tcPr>
            <w:tcW w:w="251" w:type="pct"/>
            <w:shd w:val="clear" w:color="auto" w:fill="FFFFFF"/>
            <w:noWrap/>
            <w:vAlign w:val="center"/>
          </w:tcPr>
          <w:p w14:paraId="7C61B52F" w14:textId="77777777" w:rsidR="00534B61" w:rsidRPr="00BE404F" w:rsidRDefault="00534B61" w:rsidP="00534B6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noWrap/>
            <w:vAlign w:val="center"/>
          </w:tcPr>
          <w:p w14:paraId="4B70D02C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19.2_004</w:t>
            </w:r>
          </w:p>
        </w:tc>
        <w:tc>
          <w:tcPr>
            <w:tcW w:w="4305" w:type="pct"/>
            <w:vAlign w:val="center"/>
          </w:tcPr>
          <w:p w14:paraId="41EF0AD1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 xml:space="preserve">Καν.(ΕΕ) 1305/2013, άρθρο 14 // Ποσοστό Ενίσχυσης 100% </w:t>
            </w:r>
          </w:p>
        </w:tc>
      </w:tr>
      <w:tr w:rsidR="00BE404F" w:rsidRPr="00BE404F" w14:paraId="2D50F61E" w14:textId="77777777" w:rsidTr="00AB11B0">
        <w:trPr>
          <w:trHeight w:val="588"/>
          <w:jc w:val="center"/>
        </w:trPr>
        <w:tc>
          <w:tcPr>
            <w:tcW w:w="251" w:type="pct"/>
            <w:shd w:val="clear" w:color="auto" w:fill="FFFFFF"/>
            <w:noWrap/>
            <w:vAlign w:val="center"/>
          </w:tcPr>
          <w:p w14:paraId="3B44656C" w14:textId="77777777" w:rsidR="00534B61" w:rsidRPr="00BE404F" w:rsidRDefault="00534B61" w:rsidP="00534B6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noWrap/>
            <w:vAlign w:val="center"/>
          </w:tcPr>
          <w:p w14:paraId="49F3B50E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19.2_005</w:t>
            </w:r>
          </w:p>
        </w:tc>
        <w:tc>
          <w:tcPr>
            <w:tcW w:w="4305" w:type="pct"/>
            <w:vAlign w:val="center"/>
          </w:tcPr>
          <w:p w14:paraId="2575A53E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 xml:space="preserve">Καν.(ΕΕ) 651/2014, άρθρο 22 // </w:t>
            </w:r>
            <w:r w:rsidRPr="00BE404F">
              <w:rPr>
                <w:rFonts w:ascii="Verdana" w:hAnsi="Verdana" w:cs="Calibri"/>
                <w:color w:val="000000"/>
                <w:sz w:val="20"/>
                <w:szCs w:val="20"/>
              </w:rPr>
              <w:t>Μη εισηγμένες μικρές και πολύ μικρές επιχειρήσεις, που λειτουργούν έως 5 έτη χωρίς διανομή κερδών</w:t>
            </w:r>
            <w:r w:rsidRPr="00BE404F" w:rsidDel="001D389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// Ποσοστό Ενίσχυσης 65%</w:t>
            </w:r>
          </w:p>
        </w:tc>
      </w:tr>
      <w:tr w:rsidR="00BE404F" w:rsidRPr="00BE404F" w14:paraId="054059C2" w14:textId="77777777" w:rsidTr="00AB11B0">
        <w:trPr>
          <w:trHeight w:val="588"/>
          <w:jc w:val="center"/>
        </w:trPr>
        <w:tc>
          <w:tcPr>
            <w:tcW w:w="251" w:type="pct"/>
            <w:shd w:val="clear" w:color="auto" w:fill="FFFFFF"/>
            <w:noWrap/>
            <w:vAlign w:val="center"/>
          </w:tcPr>
          <w:p w14:paraId="15FEB864" w14:textId="77777777" w:rsidR="00534B61" w:rsidRPr="00BE404F" w:rsidRDefault="00534B61" w:rsidP="00534B6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noWrap/>
            <w:vAlign w:val="center"/>
          </w:tcPr>
          <w:p w14:paraId="67F47F7C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19.2_014</w:t>
            </w:r>
          </w:p>
        </w:tc>
        <w:tc>
          <w:tcPr>
            <w:tcW w:w="4305" w:type="pct"/>
            <w:vAlign w:val="center"/>
          </w:tcPr>
          <w:p w14:paraId="29CBA9DD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 xml:space="preserve">Καν.(ΕΕ) 651/2014, άρθρο 14 // Δικαιούχος μικρή ή πολύ μικρή επιχείρηση // Αττική νησιά, Νότιο Αιγαίο // Ποσοστό Ενίσχυσης 40% </w:t>
            </w:r>
          </w:p>
        </w:tc>
      </w:tr>
      <w:tr w:rsidR="00BE404F" w:rsidRPr="00BE404F" w14:paraId="1078755F" w14:textId="77777777" w:rsidTr="00AB11B0">
        <w:trPr>
          <w:trHeight w:val="588"/>
          <w:jc w:val="center"/>
        </w:trPr>
        <w:tc>
          <w:tcPr>
            <w:tcW w:w="251" w:type="pct"/>
            <w:shd w:val="clear" w:color="auto" w:fill="FFFFFF"/>
            <w:noWrap/>
            <w:vAlign w:val="center"/>
          </w:tcPr>
          <w:p w14:paraId="1F6D1F87" w14:textId="4E252FBA" w:rsidR="00534B61" w:rsidRPr="00BE404F" w:rsidRDefault="00F21229" w:rsidP="00534B6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noWrap/>
            <w:vAlign w:val="center"/>
          </w:tcPr>
          <w:p w14:paraId="385F3DCF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19.2_028</w:t>
            </w:r>
          </w:p>
        </w:tc>
        <w:tc>
          <w:tcPr>
            <w:tcW w:w="4305" w:type="pct"/>
            <w:vAlign w:val="center"/>
          </w:tcPr>
          <w:p w14:paraId="38D2F7C8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Καν.(ΕΕ) 1407/2013 // Προϋπολογισμός προτεινόμενης πράξης ≤ 20.000€ // Ποσοστό Ενίσχυσης 100% // 19.2_028</w:t>
            </w:r>
          </w:p>
        </w:tc>
      </w:tr>
      <w:tr w:rsidR="00BE404F" w:rsidRPr="00BE404F" w14:paraId="14C1E770" w14:textId="77777777" w:rsidTr="00AB11B0">
        <w:trPr>
          <w:trHeight w:val="588"/>
          <w:jc w:val="center"/>
        </w:trPr>
        <w:tc>
          <w:tcPr>
            <w:tcW w:w="251" w:type="pct"/>
            <w:shd w:val="clear" w:color="auto" w:fill="FFFFFF"/>
            <w:noWrap/>
            <w:vAlign w:val="center"/>
          </w:tcPr>
          <w:p w14:paraId="783B7C73" w14:textId="2C518341" w:rsidR="00534B61" w:rsidRPr="00BE404F" w:rsidRDefault="00F21229" w:rsidP="00534B6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noWrap/>
            <w:vAlign w:val="center"/>
          </w:tcPr>
          <w:p w14:paraId="1D2237CC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19.2_029</w:t>
            </w:r>
          </w:p>
        </w:tc>
        <w:tc>
          <w:tcPr>
            <w:tcW w:w="4305" w:type="pct"/>
            <w:vAlign w:val="center"/>
          </w:tcPr>
          <w:p w14:paraId="44C355DD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 xml:space="preserve">Καν.(ΕΕ) 1407/2013 // Η πράξη είναι σύμφωνη με τους ειδικούς όρους εφαρμογής της </w:t>
            </w:r>
            <w:proofErr w:type="spellStart"/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υποδράσης</w:t>
            </w:r>
            <w:proofErr w:type="spellEnd"/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 xml:space="preserve"> // Ποσοστό Ενίσχυσης 65% // 19.2_029</w:t>
            </w:r>
          </w:p>
        </w:tc>
      </w:tr>
      <w:tr w:rsidR="00534B61" w:rsidRPr="00BE404F" w14:paraId="24BDA81E" w14:textId="77777777" w:rsidTr="00AB11B0">
        <w:trPr>
          <w:trHeight w:val="588"/>
          <w:jc w:val="center"/>
        </w:trPr>
        <w:tc>
          <w:tcPr>
            <w:tcW w:w="5000" w:type="pct"/>
            <w:gridSpan w:val="3"/>
            <w:vAlign w:val="center"/>
          </w:tcPr>
          <w:p w14:paraId="6DD87998" w14:textId="77777777" w:rsidR="00534B61" w:rsidRPr="00BE404F" w:rsidRDefault="00534B61" w:rsidP="00534B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4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Μικρά Νησιά Αιγαίου: </w:t>
            </w:r>
            <w:r w:rsidRPr="00BE404F">
              <w:rPr>
                <w:rFonts w:ascii="Verdana" w:hAnsi="Verdana"/>
                <w:color w:val="000000"/>
                <w:sz w:val="20"/>
                <w:szCs w:val="20"/>
              </w:rPr>
              <w:t>Περιφέρειες Βορείου και Νοτίου Αιγαίου και νησιά Θάσος, Σαμοθράκη, Σποράδες, Κύθηρα, Αντικύθηρα, Αμμουλιανή, Γαύδος και νησιά Περιφερειακής Ενότητας Εύβοιας εξαιρουμένης της Εύβοιας.</w:t>
            </w:r>
          </w:p>
        </w:tc>
      </w:tr>
    </w:tbl>
    <w:p w14:paraId="1AE74FF5" w14:textId="77777777" w:rsidR="00DE3B7D" w:rsidRDefault="00DE3B7D" w:rsidP="001E7C90">
      <w:pPr>
        <w:pStyle w:val="a3"/>
        <w:tabs>
          <w:tab w:val="left" w:pos="284"/>
        </w:tabs>
        <w:ind w:left="142"/>
      </w:pPr>
    </w:p>
    <w:p w14:paraId="36F3214D" w14:textId="77777777" w:rsidR="00DE3B7D" w:rsidRDefault="00DE3B7D" w:rsidP="00DE3B7D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DE3B7D" w:rsidSect="00AB11B0">
      <w:headerReference w:type="default" r:id="rId8"/>
      <w:footerReference w:type="default" r:id="rId9"/>
      <w:pgSz w:w="16838" w:h="11906" w:orient="landscape"/>
      <w:pgMar w:top="1800" w:right="1440" w:bottom="180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4E91" w14:textId="77777777" w:rsidR="00534B61" w:rsidRDefault="00534B61" w:rsidP="00534B61">
      <w:r>
        <w:separator/>
      </w:r>
    </w:p>
  </w:endnote>
  <w:endnote w:type="continuationSeparator" w:id="0">
    <w:p w14:paraId="7271FE1A" w14:textId="77777777" w:rsidR="00534B61" w:rsidRDefault="00534B61" w:rsidP="0053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0DAA" w14:textId="38DDEEDE" w:rsidR="003B5B61" w:rsidRDefault="003B5B61">
    <w:pPr>
      <w:pStyle w:val="a9"/>
      <w:jc w:val="right"/>
    </w:pPr>
  </w:p>
  <w:tbl>
    <w:tblPr>
      <w:tblW w:w="10339" w:type="dxa"/>
      <w:jc w:val="center"/>
      <w:tblLayout w:type="fixed"/>
      <w:tblLook w:val="00A0" w:firstRow="1" w:lastRow="0" w:firstColumn="1" w:lastColumn="0" w:noHBand="0" w:noVBand="0"/>
    </w:tblPr>
    <w:tblGrid>
      <w:gridCol w:w="2410"/>
      <w:gridCol w:w="2547"/>
      <w:gridCol w:w="1566"/>
      <w:gridCol w:w="1977"/>
      <w:gridCol w:w="1839"/>
    </w:tblGrid>
    <w:tr w:rsidR="003B5B61" w:rsidRPr="003B5B61" w14:paraId="1CF2BA40" w14:textId="77777777" w:rsidTr="00986C91">
      <w:trPr>
        <w:trHeight w:val="1247"/>
        <w:jc w:val="center"/>
      </w:trPr>
      <w:tc>
        <w:tcPr>
          <w:tcW w:w="2410" w:type="dxa"/>
          <w:vAlign w:val="center"/>
          <w:hideMark/>
        </w:tcPr>
        <w:p w14:paraId="6F04443F" w14:textId="77777777" w:rsidR="003B5B61" w:rsidRPr="003B5B61" w:rsidRDefault="003B5B61" w:rsidP="003B5B61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B5B61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DFD7EF" wp14:editId="746BA584">
                <wp:extent cx="1189355" cy="549910"/>
                <wp:effectExtent l="0" t="0" r="0" b="2540"/>
                <wp:docPr id="6" name="Εικόνα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35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7" w:type="dxa"/>
          <w:vAlign w:val="center"/>
          <w:hideMark/>
        </w:tcPr>
        <w:p w14:paraId="11BB2A7D" w14:textId="77777777" w:rsidR="003B5B61" w:rsidRPr="003B5B61" w:rsidRDefault="003B5B61" w:rsidP="003B5B61">
          <w:pPr>
            <w:ind w:left="-110" w:firstLine="11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B5B61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0B9B3E9" wp14:editId="4F37CE55">
                <wp:extent cx="1189355" cy="549910"/>
                <wp:effectExtent l="0" t="0" r="0" b="2540"/>
                <wp:docPr id="7" name="Εικόνα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35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  <w:hideMark/>
        </w:tcPr>
        <w:p w14:paraId="5459ABCA" w14:textId="77777777" w:rsidR="003B5B61" w:rsidRPr="003B5B61" w:rsidRDefault="003B5B61" w:rsidP="003B5B61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B5B61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AF360CE" wp14:editId="55D59514">
                <wp:extent cx="549910" cy="549910"/>
                <wp:effectExtent l="0" t="0" r="2540" b="2540"/>
                <wp:docPr id="8" name="Εικόνα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9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dxa"/>
          <w:vAlign w:val="center"/>
          <w:hideMark/>
        </w:tcPr>
        <w:p w14:paraId="0F204EEF" w14:textId="77777777" w:rsidR="003B5B61" w:rsidRPr="003B5B61" w:rsidRDefault="003B5B61" w:rsidP="003B5B61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B5B61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DC4FCB9" wp14:editId="09204AF5">
                <wp:extent cx="549910" cy="639445"/>
                <wp:effectExtent l="0" t="0" r="2540" b="8255"/>
                <wp:docPr id="9" name="Εικόνα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4991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vAlign w:val="center"/>
          <w:hideMark/>
        </w:tcPr>
        <w:p w14:paraId="6580E58A" w14:textId="77777777" w:rsidR="003B5B61" w:rsidRPr="003B5B61" w:rsidRDefault="003B5B61" w:rsidP="003B5B61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B5B61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6E85552" wp14:editId="0A1E0D19">
                <wp:extent cx="914400" cy="549910"/>
                <wp:effectExtent l="0" t="0" r="0" b="2540"/>
                <wp:docPr id="10" name="Εικόνα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Theme="minorHAnsi" w:hAnsiTheme="minorHAnsi"/>
        <w:sz w:val="18"/>
        <w:szCs w:val="18"/>
      </w:rPr>
      <w:id w:val="-4851611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2CBEF" w14:textId="77777777" w:rsidR="003B5B61" w:rsidRPr="003B5B61" w:rsidRDefault="003B5B61" w:rsidP="003B5B61">
            <w:pPr>
              <w:pStyle w:val="a9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B5B61">
              <w:rPr>
                <w:rFonts w:asciiTheme="minorHAnsi" w:hAnsiTheme="minorHAnsi"/>
                <w:sz w:val="18"/>
                <w:szCs w:val="18"/>
              </w:rPr>
              <w:t xml:space="preserve">Σελίδα </w:t>
            </w:r>
            <w:r w:rsidRPr="003B5B6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B5B61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3B5B6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3B5B6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3B5B61">
              <w:rPr>
                <w:rFonts w:asciiTheme="minorHAnsi" w:hAnsiTheme="minorHAnsi"/>
                <w:sz w:val="18"/>
                <w:szCs w:val="18"/>
              </w:rPr>
              <w:t xml:space="preserve"> από </w:t>
            </w:r>
            <w:r w:rsidRPr="003B5B6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B5B61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3B5B6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3B5B6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B4C666" w14:textId="77777777" w:rsidR="003B5B61" w:rsidRDefault="003B5B61" w:rsidP="003B5B61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B9C01" w14:textId="77777777" w:rsidR="00534B61" w:rsidRDefault="00534B61" w:rsidP="00534B61">
      <w:r>
        <w:separator/>
      </w:r>
    </w:p>
  </w:footnote>
  <w:footnote w:type="continuationSeparator" w:id="0">
    <w:p w14:paraId="3AB7C0A7" w14:textId="77777777" w:rsidR="00534B61" w:rsidRDefault="00534B61" w:rsidP="0053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141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3"/>
      <w:gridCol w:w="5693"/>
    </w:tblGrid>
    <w:tr w:rsidR="003E0A53" w:rsidRPr="003E0A53" w14:paraId="1FF6961F" w14:textId="77777777" w:rsidTr="003E0A53">
      <w:trPr>
        <w:trHeight w:val="287"/>
        <w:jc w:val="center"/>
      </w:trPr>
      <w:tc>
        <w:tcPr>
          <w:tcW w:w="8463" w:type="dxa"/>
          <w:vAlign w:val="center"/>
        </w:tcPr>
        <w:p w14:paraId="3263E77E" w14:textId="77777777" w:rsidR="003E0A53" w:rsidRPr="0046114F" w:rsidRDefault="003E0A53" w:rsidP="003E0A53">
          <w:pPr>
            <w:pStyle w:val="2"/>
            <w:jc w:val="left"/>
            <w:outlineLvl w:val="1"/>
            <w:rPr>
              <w:u w:val="single"/>
            </w:rPr>
          </w:pPr>
          <w:bookmarkStart w:id="1" w:name="_Toc529975896"/>
          <w:bookmarkStart w:id="2" w:name="OLE_LINK1"/>
          <w:bookmarkStart w:id="3" w:name="OLE_LINK2"/>
          <w:r w:rsidRPr="0046114F">
            <w:rPr>
              <w:u w:val="single"/>
            </w:rPr>
            <w:t xml:space="preserve">ΠΑΡΑΡΤΗΜΑ V: ΚΑΤΗΓΟΡΙΕΣ ΔΙΚΑΙΟΥΧΩΝ ΚΑΙ ΚΩΔΙΚΟΠΟΙΗΣΗ </w:t>
          </w:r>
        </w:p>
        <w:p w14:paraId="6657C38C" w14:textId="0735B4C0" w:rsidR="003E0A53" w:rsidRPr="003E0A53" w:rsidRDefault="003E0A53" w:rsidP="003E0A53">
          <w:pPr>
            <w:keepNext/>
            <w:spacing w:line="360" w:lineRule="auto"/>
            <w:outlineLvl w:val="1"/>
            <w:rPr>
              <w:rFonts w:ascii="Verdana" w:hAnsi="Verdana" w:cs="Arial"/>
              <w:b/>
              <w:bCs/>
              <w:sz w:val="20"/>
              <w:u w:val="single"/>
            </w:rPr>
          </w:pPr>
        </w:p>
      </w:tc>
      <w:tc>
        <w:tcPr>
          <w:tcW w:w="5693" w:type="dxa"/>
          <w:vAlign w:val="center"/>
        </w:tcPr>
        <w:p w14:paraId="4FF5B391" w14:textId="77777777" w:rsidR="003E0A53" w:rsidRPr="003E0A53" w:rsidRDefault="003E0A53" w:rsidP="003E0A53">
          <w:pPr>
            <w:keepNext/>
            <w:spacing w:line="360" w:lineRule="auto"/>
            <w:jc w:val="right"/>
            <w:outlineLvl w:val="1"/>
            <w:rPr>
              <w:rFonts w:ascii="Verdana" w:hAnsi="Verdana" w:cs="Arial"/>
              <w:b/>
              <w:bCs/>
              <w:sz w:val="20"/>
              <w:u w:val="single"/>
            </w:rPr>
          </w:pPr>
          <w:r w:rsidRPr="003E0A53">
            <w:rPr>
              <w:rFonts w:ascii="Verdana" w:hAnsi="Verdana" w:cs="Arial"/>
              <w:bCs/>
              <w:noProof/>
              <w:sz w:val="20"/>
              <w:szCs w:val="20"/>
            </w:rPr>
            <w:drawing>
              <wp:inline distT="0" distB="0" distL="0" distR="0" wp14:anchorId="51E9F1F0" wp14:editId="16F35364">
                <wp:extent cx="1080000" cy="720000"/>
                <wp:effectExtent l="0" t="0" r="0" b="0"/>
                <wp:docPr id="26" name="Εικόν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</w:tbl>
  <w:p w14:paraId="5326DF23" w14:textId="77777777" w:rsidR="00534B61" w:rsidRDefault="00534B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259A"/>
    <w:multiLevelType w:val="hybridMultilevel"/>
    <w:tmpl w:val="1BB672F0"/>
    <w:lvl w:ilvl="0" w:tplc="04080001">
      <w:start w:val="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B7D"/>
    <w:rsid w:val="0015296D"/>
    <w:rsid w:val="001E7C90"/>
    <w:rsid w:val="003B5B61"/>
    <w:rsid w:val="003E0A53"/>
    <w:rsid w:val="00444F5C"/>
    <w:rsid w:val="004E5E09"/>
    <w:rsid w:val="00534B61"/>
    <w:rsid w:val="006D0BAB"/>
    <w:rsid w:val="00A42915"/>
    <w:rsid w:val="00AB11B0"/>
    <w:rsid w:val="00BD2FB9"/>
    <w:rsid w:val="00BE404F"/>
    <w:rsid w:val="00C72390"/>
    <w:rsid w:val="00DE3B7D"/>
    <w:rsid w:val="00EF68C3"/>
    <w:rsid w:val="00F21229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8B24F4"/>
  <w15:docId w15:val="{F4F78D7A-21A6-4343-B914-B702834E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DE3B7D"/>
    <w:pPr>
      <w:keepNext/>
      <w:spacing w:line="360" w:lineRule="auto"/>
      <w:ind w:left="360"/>
      <w:jc w:val="center"/>
      <w:outlineLvl w:val="1"/>
    </w:pPr>
    <w:rPr>
      <w:rFonts w:ascii="Verdana" w:hAnsi="Verdana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E3B7D"/>
    <w:rPr>
      <w:rFonts w:ascii="Verdana" w:eastAsia="Times New Roman" w:hAnsi="Verdana" w:cs="Arial"/>
      <w:b/>
      <w:bCs/>
      <w:sz w:val="20"/>
      <w:szCs w:val="24"/>
      <w:lang w:eastAsia="el-GR"/>
    </w:rPr>
  </w:style>
  <w:style w:type="paragraph" w:styleId="a3">
    <w:name w:val="endnote text"/>
    <w:basedOn w:val="a"/>
    <w:link w:val="Char"/>
    <w:rsid w:val="00DE3B7D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rsid w:val="00DE3B7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annotation reference"/>
    <w:basedOn w:val="a0"/>
    <w:uiPriority w:val="99"/>
    <w:semiHidden/>
    <w:unhideWhenUsed/>
    <w:rsid w:val="00F93DEB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F93DEB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F93DE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F93DEB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F93DE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93DE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93DEB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header"/>
    <w:basedOn w:val="a"/>
    <w:link w:val="Char3"/>
    <w:uiPriority w:val="99"/>
    <w:unhideWhenUsed/>
    <w:rsid w:val="00534B6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8"/>
    <w:uiPriority w:val="99"/>
    <w:rsid w:val="00534B6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4"/>
    <w:uiPriority w:val="99"/>
    <w:unhideWhenUsed/>
    <w:rsid w:val="00534B6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9"/>
    <w:uiPriority w:val="99"/>
    <w:rsid w:val="00534B6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3E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71DD-754C-4A8E-B802-99CCACFA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Δίκτυο Δήμων ΠΕ Νήσων Αττικής</cp:lastModifiedBy>
  <cp:revision>13</cp:revision>
  <dcterms:created xsi:type="dcterms:W3CDTF">2018-12-19T16:30:00Z</dcterms:created>
  <dcterms:modified xsi:type="dcterms:W3CDTF">2019-02-18T14:06:00Z</dcterms:modified>
</cp:coreProperties>
</file>