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3"/>
        <w:gridCol w:w="1236"/>
        <w:gridCol w:w="2895"/>
        <w:gridCol w:w="6287"/>
        <w:gridCol w:w="2782"/>
      </w:tblGrid>
      <w:tr w:rsidR="00C92366" w:rsidRPr="00C92366" w14:paraId="5A28ACBC" w14:textId="77777777" w:rsidTr="00593D2E">
        <w:trPr>
          <w:trHeight w:val="805"/>
          <w:tblHeader/>
          <w:jc w:val="center"/>
        </w:trPr>
        <w:tc>
          <w:tcPr>
            <w:tcW w:w="1393" w:type="dxa"/>
            <w:shd w:val="clear" w:color="auto" w:fill="B8CCE4"/>
            <w:noWrap/>
            <w:vAlign w:val="center"/>
          </w:tcPr>
          <w:p w14:paraId="5ED29C7A" w14:textId="77777777" w:rsidR="003F5475" w:rsidRPr="009B13C7" w:rsidRDefault="003F5475" w:rsidP="003F5475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bookmarkStart w:id="0" w:name="_Hlk8116591"/>
            <w:bookmarkStart w:id="1" w:name="_GoBack"/>
            <w:bookmarkEnd w:id="1"/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Πλαίσιο Υλοποίησης</w:t>
            </w:r>
          </w:p>
        </w:tc>
        <w:tc>
          <w:tcPr>
            <w:tcW w:w="1236" w:type="dxa"/>
            <w:shd w:val="clear" w:color="auto" w:fill="B8CCE4"/>
            <w:noWrap/>
            <w:vAlign w:val="center"/>
          </w:tcPr>
          <w:p w14:paraId="50C9E7DC" w14:textId="77777777" w:rsidR="003F5475" w:rsidRPr="009B13C7" w:rsidRDefault="003F5475" w:rsidP="003F5475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Υποδράση</w:t>
            </w:r>
          </w:p>
        </w:tc>
        <w:tc>
          <w:tcPr>
            <w:tcW w:w="2895" w:type="dxa"/>
            <w:shd w:val="clear" w:color="auto" w:fill="B8CCE4"/>
            <w:noWrap/>
            <w:vAlign w:val="center"/>
          </w:tcPr>
          <w:p w14:paraId="6CD0C035" w14:textId="77777777" w:rsidR="003F5475" w:rsidRPr="009B13C7" w:rsidRDefault="003F5475" w:rsidP="003F5475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Ποσοστό επιχορήγησης</w:t>
            </w:r>
          </w:p>
        </w:tc>
        <w:tc>
          <w:tcPr>
            <w:tcW w:w="6287" w:type="dxa"/>
            <w:shd w:val="clear" w:color="auto" w:fill="B8CCE4"/>
            <w:noWrap/>
            <w:vAlign w:val="center"/>
          </w:tcPr>
          <w:p w14:paraId="1F6A9091" w14:textId="77777777" w:rsidR="003F5475" w:rsidRPr="009B13C7" w:rsidRDefault="003F5475" w:rsidP="003F5475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Επιλεξιμότητα</w:t>
            </w:r>
            <w:proofErr w:type="spellEnd"/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δαπανών</w:t>
            </w:r>
          </w:p>
        </w:tc>
        <w:tc>
          <w:tcPr>
            <w:tcW w:w="2782" w:type="dxa"/>
            <w:shd w:val="clear" w:color="auto" w:fill="B8CCE4"/>
            <w:noWrap/>
            <w:vAlign w:val="center"/>
          </w:tcPr>
          <w:p w14:paraId="5638BFF3" w14:textId="77777777" w:rsidR="003F5475" w:rsidRPr="009B13C7" w:rsidRDefault="003F5475" w:rsidP="003F5475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  <w:t>Παρατηρήσεις</w:t>
            </w:r>
          </w:p>
        </w:tc>
      </w:tr>
      <w:tr w:rsidR="00C92366" w:rsidRPr="00C92366" w14:paraId="01FCA1E3" w14:textId="77777777" w:rsidTr="00593D2E">
        <w:trPr>
          <w:trHeight w:val="1096"/>
          <w:jc w:val="center"/>
        </w:trPr>
        <w:tc>
          <w:tcPr>
            <w:tcW w:w="1393" w:type="dxa"/>
            <w:vAlign w:val="center"/>
          </w:tcPr>
          <w:p w14:paraId="657791DE" w14:textId="77777777" w:rsidR="003F5475" w:rsidRPr="009B13C7" w:rsidRDefault="003F5475" w:rsidP="009B13C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Καν. 1305/2013</w:t>
            </w:r>
          </w:p>
        </w:tc>
        <w:tc>
          <w:tcPr>
            <w:tcW w:w="1236" w:type="dxa"/>
            <w:noWrap/>
            <w:vAlign w:val="center"/>
          </w:tcPr>
          <w:p w14:paraId="3723EF3B" w14:textId="77777777" w:rsidR="003F5475" w:rsidRPr="009B13C7" w:rsidRDefault="003F5475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bCs/>
                <w:color w:val="000000"/>
                <w:sz w:val="18"/>
                <w:szCs w:val="18"/>
                <w:lang w:eastAsia="el-GR"/>
              </w:rPr>
              <w:t>19.2.1.1</w:t>
            </w:r>
            <w:r w:rsidR="00C92366">
              <w:rPr>
                <w:rFonts w:ascii="Verdana" w:eastAsia="Times New Roman" w:hAnsi="Verdana" w:cs="Calibri"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95" w:type="dxa"/>
            <w:vAlign w:val="center"/>
          </w:tcPr>
          <w:p w14:paraId="789D6E64" w14:textId="77777777" w:rsidR="003F5475" w:rsidRPr="009B13C7" w:rsidRDefault="003F5475" w:rsidP="00465F01">
            <w:pPr>
              <w:spacing w:before="40" w:after="4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3B0ADD">
              <w:rPr>
                <w:rFonts w:ascii="Verdana" w:eastAsia="Times New Roman" w:hAnsi="Verdana" w:cs="Calibri"/>
                <w:color w:val="000000"/>
                <w:sz w:val="18"/>
                <w:szCs w:val="18"/>
                <w:u w:val="single"/>
                <w:lang w:eastAsia="el-GR"/>
              </w:rPr>
              <w:t>Άρθρο 14:</w:t>
            </w: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 100% έως 20.000</w:t>
            </w:r>
            <w:r w:rsidR="00465F01"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,00€</w:t>
            </w:r>
          </w:p>
        </w:tc>
        <w:tc>
          <w:tcPr>
            <w:tcW w:w="6287" w:type="dxa"/>
            <w:vAlign w:val="center"/>
          </w:tcPr>
          <w:p w14:paraId="4AA0E8DD" w14:textId="77777777" w:rsidR="003F5475" w:rsidRPr="009B13C7" w:rsidRDefault="003F5475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Από την ημερομηνία έγκρισης του τοπικού προγράμματος (12-12-2016) μόνο οι Γενικές Δαπάνες. </w:t>
            </w:r>
          </w:p>
          <w:p w14:paraId="1A124DEA" w14:textId="77777777" w:rsidR="003F5475" w:rsidRPr="009B13C7" w:rsidRDefault="003F5475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Από την οριστική υποβολή των αιτήσεων οι υπόλοιπες δαπάνες.</w:t>
            </w:r>
          </w:p>
        </w:tc>
        <w:tc>
          <w:tcPr>
            <w:tcW w:w="2782" w:type="dxa"/>
            <w:vAlign w:val="center"/>
          </w:tcPr>
          <w:p w14:paraId="4B43C580" w14:textId="77777777" w:rsidR="003F5475" w:rsidRPr="009B13C7" w:rsidRDefault="00876333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Γεωργικός Τομέας</w:t>
            </w:r>
          </w:p>
        </w:tc>
      </w:tr>
      <w:tr w:rsidR="00C92366" w:rsidRPr="00C92366" w14:paraId="65719953" w14:textId="77777777" w:rsidTr="00593D2E">
        <w:trPr>
          <w:trHeight w:val="668"/>
          <w:jc w:val="center"/>
        </w:trPr>
        <w:tc>
          <w:tcPr>
            <w:tcW w:w="1393" w:type="dxa"/>
            <w:vMerge w:val="restart"/>
            <w:vAlign w:val="center"/>
          </w:tcPr>
          <w:p w14:paraId="53ECDAB7" w14:textId="77777777" w:rsidR="00C92366" w:rsidRPr="009B13C7" w:rsidRDefault="00C92366" w:rsidP="009B13C7">
            <w:pPr>
              <w:spacing w:before="40" w:after="4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Καν. 1407/2013</w:t>
            </w:r>
          </w:p>
        </w:tc>
        <w:tc>
          <w:tcPr>
            <w:tcW w:w="1236" w:type="dxa"/>
            <w:noWrap/>
            <w:vAlign w:val="center"/>
          </w:tcPr>
          <w:p w14:paraId="408F93AB" w14:textId="1B41E2B4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19.2.1.1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  </w:t>
            </w:r>
          </w:p>
        </w:tc>
        <w:tc>
          <w:tcPr>
            <w:tcW w:w="2895" w:type="dxa"/>
            <w:vAlign w:val="center"/>
          </w:tcPr>
          <w:p w14:paraId="5F20E441" w14:textId="77777777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100% έως 20.000,00€ </w:t>
            </w:r>
          </w:p>
        </w:tc>
        <w:tc>
          <w:tcPr>
            <w:tcW w:w="6287" w:type="dxa"/>
            <w:vAlign w:val="center"/>
          </w:tcPr>
          <w:p w14:paraId="0BE1895A" w14:textId="77777777" w:rsidR="00C92366" w:rsidRPr="009B13C7" w:rsidRDefault="003B0ADD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Από την ημερομηνία έγκρισης του τοπικού προγράμματος (12-12-2016), σύμφωνα με το ισχύον θεσμικό πλαίσιο.</w:t>
            </w:r>
          </w:p>
        </w:tc>
        <w:tc>
          <w:tcPr>
            <w:tcW w:w="2782" w:type="dxa"/>
            <w:noWrap/>
            <w:vAlign w:val="bottom"/>
          </w:tcPr>
          <w:p w14:paraId="665EFF36" w14:textId="77777777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 Δασικός Τομέας (19.2.1.1)</w:t>
            </w:r>
          </w:p>
        </w:tc>
      </w:tr>
      <w:tr w:rsidR="00C92366" w:rsidRPr="00C92366" w14:paraId="321E7CFD" w14:textId="77777777" w:rsidTr="00593D2E">
        <w:trPr>
          <w:trHeight w:val="596"/>
          <w:jc w:val="center"/>
        </w:trPr>
        <w:tc>
          <w:tcPr>
            <w:tcW w:w="1393" w:type="dxa"/>
            <w:vMerge/>
            <w:vAlign w:val="center"/>
          </w:tcPr>
          <w:p w14:paraId="3A8ED5DA" w14:textId="77777777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36" w:type="dxa"/>
            <w:noWrap/>
            <w:vAlign w:val="center"/>
          </w:tcPr>
          <w:p w14:paraId="14AED0E8" w14:textId="27DB1859" w:rsidR="00C92366" w:rsidRPr="009B13C7" w:rsidDel="00EC1CDE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19.2.7.3  </w:t>
            </w:r>
          </w:p>
        </w:tc>
        <w:tc>
          <w:tcPr>
            <w:tcW w:w="2895" w:type="dxa"/>
            <w:noWrap/>
            <w:vAlign w:val="center"/>
          </w:tcPr>
          <w:p w14:paraId="11911D6A" w14:textId="77777777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 xml:space="preserve">Έως 65% </w:t>
            </w:r>
          </w:p>
        </w:tc>
        <w:tc>
          <w:tcPr>
            <w:tcW w:w="6287" w:type="dxa"/>
            <w:vAlign w:val="center"/>
          </w:tcPr>
          <w:p w14:paraId="072229C7" w14:textId="77777777" w:rsidR="00C92366" w:rsidRPr="009B13C7" w:rsidRDefault="003B0ADD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  <w:r w:rsidRPr="009B13C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  <w:t>Από την ημερομηνία έγκρισης του τοπικού προγράμματος (12-12-2016), σύμφωνα με το ισχύον θεσμικό πλαίσιο.</w:t>
            </w:r>
          </w:p>
        </w:tc>
        <w:tc>
          <w:tcPr>
            <w:tcW w:w="2782" w:type="dxa"/>
            <w:vAlign w:val="center"/>
          </w:tcPr>
          <w:p w14:paraId="44A96899" w14:textId="77777777" w:rsidR="00C92366" w:rsidRPr="009B13C7" w:rsidRDefault="00C92366" w:rsidP="003F5475">
            <w:pPr>
              <w:spacing w:before="40" w:after="4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l-GR"/>
              </w:rPr>
            </w:pPr>
          </w:p>
        </w:tc>
      </w:tr>
      <w:bookmarkEnd w:id="0"/>
    </w:tbl>
    <w:p w14:paraId="56ADD3B8" w14:textId="77777777" w:rsidR="00316C51" w:rsidRPr="00481898" w:rsidRDefault="00316C51" w:rsidP="00481898">
      <w:pPr>
        <w:spacing w:after="0"/>
        <w:rPr>
          <w:rFonts w:ascii="Verdana" w:hAnsi="Verdana" w:cs="Calibri"/>
          <w:color w:val="000000"/>
          <w:sz w:val="18"/>
          <w:szCs w:val="18"/>
        </w:rPr>
      </w:pPr>
    </w:p>
    <w:sectPr w:rsidR="00316C51" w:rsidRPr="00481898" w:rsidSect="009B13C7">
      <w:headerReference w:type="default" r:id="rId6"/>
      <w:footerReference w:type="default" r:id="rId7"/>
      <w:pgSz w:w="16838" w:h="11906" w:orient="landscape" w:code="9"/>
      <w:pgMar w:top="1276" w:right="1440" w:bottom="1797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223CC" w14:textId="77777777" w:rsidR="00481898" w:rsidRDefault="00481898" w:rsidP="00481898">
      <w:pPr>
        <w:spacing w:after="0" w:line="240" w:lineRule="auto"/>
      </w:pPr>
      <w:r>
        <w:separator/>
      </w:r>
    </w:p>
  </w:endnote>
  <w:endnote w:type="continuationSeparator" w:id="0">
    <w:p w14:paraId="438D4515" w14:textId="77777777" w:rsidR="00481898" w:rsidRDefault="00481898" w:rsidP="0048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-91415541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1335579676"/>
          <w:docPartObj>
            <w:docPartGallery w:val="Page Numbers (Top of Page)"/>
            <w:docPartUnique/>
          </w:docPartObj>
        </w:sdtPr>
        <w:sdtEndPr/>
        <w:sdtContent>
          <w:p w14:paraId="44F29BC9" w14:textId="77777777" w:rsidR="00EA4910" w:rsidRPr="00EA4910" w:rsidRDefault="00EA4910">
            <w:pPr>
              <w:pStyle w:val="a4"/>
              <w:jc w:val="right"/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EA4910" w:rsidRPr="00EA4910" w14:paraId="3D012E65" w14:textId="77777777" w:rsidTr="00986C91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14:paraId="2A4F4F5A" w14:textId="77777777" w:rsidR="00EA4910" w:rsidRPr="00EA4910" w:rsidRDefault="00EA4910" w:rsidP="00EA4910">
                  <w:pPr>
                    <w:pStyle w:val="a4"/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  <w:r w:rsidRPr="00EA4910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 wp14:anchorId="159C22AA" wp14:editId="21EA9685">
                        <wp:extent cx="1190625" cy="552450"/>
                        <wp:effectExtent l="0" t="0" r="0" b="0"/>
                        <wp:docPr id="25" name="Εικόνα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14:paraId="3FA407A9" w14:textId="77777777" w:rsidR="00EA4910" w:rsidRPr="00EA4910" w:rsidRDefault="00EA4910" w:rsidP="00EA4910">
                  <w:pPr>
                    <w:pStyle w:val="a4"/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  <w:r w:rsidRPr="00EA4910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 wp14:anchorId="3F9D4016" wp14:editId="0EB068AF">
                        <wp:extent cx="1190625" cy="552450"/>
                        <wp:effectExtent l="0" t="0" r="0" b="0"/>
                        <wp:docPr id="27" name="Εικόνα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14:paraId="12C6C1AD" w14:textId="77777777" w:rsidR="00EA4910" w:rsidRPr="00EA4910" w:rsidRDefault="00EA4910" w:rsidP="00EA4910">
                  <w:pPr>
                    <w:pStyle w:val="a4"/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  <w:r w:rsidRPr="00EA4910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 wp14:anchorId="20ACA923" wp14:editId="1AE179F6">
                        <wp:extent cx="552450" cy="552450"/>
                        <wp:effectExtent l="0" t="0" r="0" b="0"/>
                        <wp:docPr id="28" name="Εικόνα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14:paraId="6E00D72C" w14:textId="77777777" w:rsidR="00EA4910" w:rsidRPr="00EA4910" w:rsidRDefault="00EA4910" w:rsidP="00EA4910">
                  <w:pPr>
                    <w:pStyle w:val="a4"/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  <w:r w:rsidRPr="00EA4910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 wp14:anchorId="57108877" wp14:editId="30501C9E">
                        <wp:extent cx="552450" cy="638175"/>
                        <wp:effectExtent l="0" t="0" r="0" b="0"/>
                        <wp:docPr id="29" name="Εικόνα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14:paraId="314B9E35" w14:textId="77777777" w:rsidR="00EA4910" w:rsidRPr="00EA4910" w:rsidRDefault="00EA4910" w:rsidP="00EA4910">
                  <w:pPr>
                    <w:pStyle w:val="a4"/>
                    <w:jc w:val="right"/>
                    <w:rPr>
                      <w:rFonts w:ascii="Verdana" w:hAnsi="Verdana"/>
                      <w:sz w:val="18"/>
                      <w:szCs w:val="18"/>
                    </w:rPr>
                  </w:pPr>
                  <w:r w:rsidRPr="00EA4910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 wp14:anchorId="0C6695A5" wp14:editId="56878FEA">
                        <wp:extent cx="914400" cy="552450"/>
                        <wp:effectExtent l="0" t="0" r="0" b="0"/>
                        <wp:docPr id="30" name="Εικόνα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5DBC0B" w14:textId="77777777" w:rsidR="00EA4910" w:rsidRPr="00EA4910" w:rsidRDefault="00EA4910">
            <w:pPr>
              <w:pStyle w:val="a4"/>
              <w:jc w:val="right"/>
              <w:rPr>
                <w:rFonts w:ascii="Verdana" w:hAnsi="Verdana"/>
                <w:sz w:val="18"/>
                <w:szCs w:val="18"/>
              </w:rPr>
            </w:pPr>
            <w:r w:rsidRPr="00EA4910">
              <w:rPr>
                <w:rFonts w:ascii="Verdana" w:hAnsi="Verdana"/>
                <w:sz w:val="18"/>
                <w:szCs w:val="18"/>
              </w:rPr>
              <w:t xml:space="preserve">Σελίδα </w: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EA4910">
              <w:rPr>
                <w:rFonts w:ascii="Verdana" w:hAnsi="Verdana"/>
                <w:sz w:val="18"/>
                <w:szCs w:val="18"/>
              </w:rPr>
              <w:t xml:space="preserve"> από </w: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EA4910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03ECA8" w14:textId="77777777" w:rsidR="00992CBB" w:rsidRDefault="00992CB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02391" w14:textId="77777777" w:rsidR="00481898" w:rsidRDefault="00481898" w:rsidP="00481898">
      <w:pPr>
        <w:spacing w:after="0" w:line="240" w:lineRule="auto"/>
      </w:pPr>
      <w:r>
        <w:separator/>
      </w:r>
    </w:p>
  </w:footnote>
  <w:footnote w:type="continuationSeparator" w:id="0">
    <w:p w14:paraId="3BECE519" w14:textId="77777777" w:rsidR="00481898" w:rsidRDefault="00481898" w:rsidP="0048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5"/>
      <w:tblW w:w="141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24"/>
      <w:gridCol w:w="2532"/>
    </w:tblGrid>
    <w:tr w:rsidR="001466E1" w14:paraId="4D860056" w14:textId="77777777" w:rsidTr="004C60E0">
      <w:trPr>
        <w:trHeight w:val="709"/>
        <w:jc w:val="center"/>
      </w:trPr>
      <w:tc>
        <w:tcPr>
          <w:tcW w:w="11624" w:type="dxa"/>
          <w:vAlign w:val="center"/>
        </w:tcPr>
        <w:p w14:paraId="1E181AA0" w14:textId="77777777" w:rsidR="00164B13" w:rsidRDefault="001466E1" w:rsidP="001466E1">
          <w:pPr>
            <w:pStyle w:val="a3"/>
            <w:rPr>
              <w:rFonts w:ascii="Verdana" w:hAnsi="Verdana"/>
              <w:b/>
              <w:sz w:val="20"/>
              <w:u w:val="single"/>
            </w:rPr>
          </w:pPr>
          <w:bookmarkStart w:id="2" w:name="_Toc529975896"/>
          <w:bookmarkStart w:id="3" w:name="OLE_LINK1"/>
          <w:bookmarkStart w:id="4" w:name="OLE_LINK2"/>
          <w:r w:rsidRPr="001C398C">
            <w:rPr>
              <w:rFonts w:ascii="Verdana" w:hAnsi="Verdana"/>
              <w:b/>
              <w:sz w:val="20"/>
              <w:u w:val="single"/>
            </w:rPr>
            <w:t xml:space="preserve">ΠΑΡΑΡΤΗΜΑ VΙ: </w:t>
          </w:r>
        </w:p>
        <w:p w14:paraId="1DC22DEA" w14:textId="77777777" w:rsidR="001466E1" w:rsidRPr="001C398C" w:rsidRDefault="001466E1" w:rsidP="001466E1">
          <w:pPr>
            <w:pStyle w:val="a3"/>
            <w:rPr>
              <w:rFonts w:ascii="Verdana" w:hAnsi="Verdana"/>
              <w:b/>
              <w:sz w:val="20"/>
              <w:u w:val="single"/>
            </w:rPr>
          </w:pPr>
          <w:r w:rsidRPr="001C398C">
            <w:rPr>
              <w:rFonts w:ascii="Verdana" w:hAnsi="Verdana"/>
              <w:b/>
              <w:sz w:val="20"/>
              <w:u w:val="single"/>
            </w:rPr>
            <w:t>ΠΙΝΑΚΑΣ ΟΔΗΓΟΣ ΠΟΣΟΣΤΩΝ ΕΠΙΧΟΡΗΓΗΣΗΣ ΚΑΙ ΕΝΑΡΞΗΣ ΕΠΙΛΕΞΙΜΟΤΗΤΑΣ ΔΑΠΑΝΩΝ</w:t>
          </w:r>
        </w:p>
        <w:p w14:paraId="3D682FEB" w14:textId="77777777" w:rsidR="001466E1" w:rsidRDefault="001466E1" w:rsidP="001466E1">
          <w:pPr>
            <w:pStyle w:val="2"/>
            <w:ind w:left="0"/>
            <w:jc w:val="left"/>
            <w:outlineLvl w:val="1"/>
            <w:rPr>
              <w:u w:val="single"/>
            </w:rPr>
          </w:pPr>
        </w:p>
      </w:tc>
      <w:tc>
        <w:tcPr>
          <w:tcW w:w="2532" w:type="dxa"/>
          <w:vAlign w:val="center"/>
        </w:tcPr>
        <w:p w14:paraId="61030FE7" w14:textId="77777777" w:rsidR="001466E1" w:rsidRDefault="001466E1" w:rsidP="001466E1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6DB9097B" wp14:editId="6EAD9E3B">
                <wp:extent cx="1080000" cy="720000"/>
                <wp:effectExtent l="0" t="0" r="0" b="0"/>
                <wp:docPr id="19" name="Εικόν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  <w:bookmarkEnd w:id="4"/>
  </w:tbl>
  <w:p w14:paraId="28C7C0E7" w14:textId="77777777" w:rsidR="001466E1" w:rsidRDefault="001466E1" w:rsidP="004818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80"/>
    <w:rsid w:val="000462BA"/>
    <w:rsid w:val="000A14A3"/>
    <w:rsid w:val="00126EFA"/>
    <w:rsid w:val="001466E1"/>
    <w:rsid w:val="00164B13"/>
    <w:rsid w:val="001C398C"/>
    <w:rsid w:val="00316C51"/>
    <w:rsid w:val="003B0ADD"/>
    <w:rsid w:val="003F5475"/>
    <w:rsid w:val="00423C33"/>
    <w:rsid w:val="00444F5C"/>
    <w:rsid w:val="00465F01"/>
    <w:rsid w:val="00481898"/>
    <w:rsid w:val="004B4933"/>
    <w:rsid w:val="004C60E0"/>
    <w:rsid w:val="00593D2E"/>
    <w:rsid w:val="00876333"/>
    <w:rsid w:val="008C0574"/>
    <w:rsid w:val="0091018B"/>
    <w:rsid w:val="009476E7"/>
    <w:rsid w:val="00992CBB"/>
    <w:rsid w:val="009A47B3"/>
    <w:rsid w:val="009B13C7"/>
    <w:rsid w:val="00AB26F9"/>
    <w:rsid w:val="00B13180"/>
    <w:rsid w:val="00BD2FB9"/>
    <w:rsid w:val="00BF4D48"/>
    <w:rsid w:val="00C72390"/>
    <w:rsid w:val="00C92366"/>
    <w:rsid w:val="00CF392E"/>
    <w:rsid w:val="00D54D56"/>
    <w:rsid w:val="00DD566D"/>
    <w:rsid w:val="00E222F9"/>
    <w:rsid w:val="00E50F91"/>
    <w:rsid w:val="00EA4910"/>
    <w:rsid w:val="00EC1CDE"/>
    <w:rsid w:val="00EF68C3"/>
    <w:rsid w:val="00F43E5D"/>
    <w:rsid w:val="00FB6ECA"/>
    <w:rsid w:val="00FD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0BDA3B3"/>
  <w15:docId w15:val="{B28FF9BA-C527-4AC4-A26B-A4AD6AFE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B13180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13180"/>
    <w:rPr>
      <w:rFonts w:ascii="Verdana" w:eastAsia="Times New Roman" w:hAnsi="Verdana" w:cs="Arial"/>
      <w:b/>
      <w:bCs/>
      <w:sz w:val="20"/>
      <w:szCs w:val="24"/>
      <w:lang w:eastAsia="el-GR"/>
    </w:rPr>
  </w:style>
  <w:style w:type="paragraph" w:styleId="a3">
    <w:name w:val="header"/>
    <w:basedOn w:val="a"/>
    <w:link w:val="Char"/>
    <w:uiPriority w:val="99"/>
    <w:unhideWhenUsed/>
    <w:rsid w:val="004818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81898"/>
  </w:style>
  <w:style w:type="paragraph" w:styleId="a4">
    <w:name w:val="footer"/>
    <w:basedOn w:val="a"/>
    <w:link w:val="Char0"/>
    <w:uiPriority w:val="99"/>
    <w:unhideWhenUsed/>
    <w:rsid w:val="004818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81898"/>
  </w:style>
  <w:style w:type="table" w:styleId="a5">
    <w:name w:val="Table Grid"/>
    <w:basedOn w:val="a1"/>
    <w:uiPriority w:val="39"/>
    <w:rsid w:val="0014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C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C1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Kithira</cp:lastModifiedBy>
  <cp:revision>2</cp:revision>
  <cp:lastPrinted>2019-05-07T07:07:00Z</cp:lastPrinted>
  <dcterms:created xsi:type="dcterms:W3CDTF">2019-12-19T14:55:00Z</dcterms:created>
  <dcterms:modified xsi:type="dcterms:W3CDTF">2019-12-19T14:55:00Z</dcterms:modified>
</cp:coreProperties>
</file>